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1B" w:rsidRPr="00A10492" w:rsidRDefault="006F771B" w:rsidP="00A10492">
      <w:pPr>
        <w:ind w:left="576" w:hanging="576"/>
        <w:rPr>
          <w:rFonts w:ascii="Arial" w:hAnsi="Arial" w:cs="Arial"/>
          <w:szCs w:val="24"/>
        </w:rPr>
      </w:pPr>
    </w:p>
    <w:p w:rsidR="006F771B" w:rsidRPr="00A10492" w:rsidRDefault="006F771B" w:rsidP="00A10492">
      <w:pPr>
        <w:rPr>
          <w:rFonts w:ascii="Arial" w:hAnsi="Arial" w:cs="Arial"/>
          <w:szCs w:val="24"/>
        </w:rPr>
      </w:pPr>
    </w:p>
    <w:p w:rsidR="006F771B" w:rsidRPr="00A10492" w:rsidRDefault="00A10492" w:rsidP="00A10492">
      <w:pPr>
        <w:jc w:val="center"/>
        <w:rPr>
          <w:rFonts w:ascii="Arial" w:hAnsi="Arial" w:cs="Arial"/>
          <w:b/>
          <w:szCs w:val="24"/>
        </w:rPr>
      </w:pPr>
      <w:r w:rsidRPr="00A10492">
        <w:rPr>
          <w:rFonts w:ascii="Arial" w:hAnsi="Arial" w:cs="Arial"/>
          <w:b/>
          <w:szCs w:val="24"/>
        </w:rPr>
        <w:t>ИНФОРМАЦИОННОЕ СООБЩЕНИЕ</w:t>
      </w:r>
    </w:p>
    <w:p w:rsidR="006F771B" w:rsidRPr="00A10492" w:rsidRDefault="006F771B" w:rsidP="00A10492">
      <w:pPr>
        <w:rPr>
          <w:rFonts w:ascii="Arial" w:hAnsi="Arial" w:cs="Arial"/>
          <w:szCs w:val="24"/>
        </w:rPr>
      </w:pPr>
    </w:p>
    <w:p w:rsidR="00F76B88" w:rsidRPr="00F76B88" w:rsidRDefault="00F76B88" w:rsidP="00F76B88">
      <w:pPr>
        <w:widowControl/>
        <w:suppressAutoHyphens w:val="0"/>
        <w:spacing w:line="276" w:lineRule="auto"/>
        <w:ind w:firstLine="708"/>
        <w:jc w:val="both"/>
        <w:textAlignment w:val="baseline"/>
        <w:outlineLvl w:val="0"/>
        <w:rPr>
          <w:rFonts w:ascii="Arial" w:hAnsi="Arial" w:cs="Arial"/>
          <w:bCs/>
          <w:kern w:val="36"/>
          <w:szCs w:val="24"/>
          <w:lang w:eastAsia="ru-RU"/>
        </w:rPr>
      </w:pPr>
      <w:r w:rsidRPr="00F76B88">
        <w:rPr>
          <w:rFonts w:ascii="Arial" w:hAnsi="Arial" w:cs="Arial"/>
          <w:bCs/>
          <w:kern w:val="36"/>
          <w:szCs w:val="24"/>
          <w:lang w:eastAsia="ru-RU"/>
        </w:rPr>
        <w:t>С 18 марта по 16 апреля 2024 года министерство образования и науки Самарской области осуществляет прием заявок участников отбора научных проектов на предоставление за счет средств областного бюджета Губернских грантов в области науки и техники.</w:t>
      </w:r>
    </w:p>
    <w:p w:rsidR="00F76B88" w:rsidRPr="00F76B88" w:rsidRDefault="00F76B88" w:rsidP="00F76B88">
      <w:pPr>
        <w:widowControl/>
        <w:suppressAutoHyphens w:val="0"/>
        <w:spacing w:line="276" w:lineRule="auto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F76B88">
        <w:rPr>
          <w:rFonts w:ascii="Arial" w:eastAsia="Calibri" w:hAnsi="Arial" w:cs="Arial"/>
          <w:szCs w:val="24"/>
          <w:lang w:eastAsia="en-US"/>
        </w:rPr>
        <w:t>Нормативное обеспечение: постановление Правительства Самарской области от 04.03.2009 № 71 «О порядке предоставления за счет средств областного бюджета Губернских премий и грантов в области науки и техники» (далее – Порядок).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0" w:name="Par3"/>
      <w:bookmarkEnd w:id="0"/>
      <w:r w:rsidRPr="00F76B88">
        <w:rPr>
          <w:rFonts w:ascii="Arial" w:eastAsia="Calibri" w:hAnsi="Arial" w:cs="Arial"/>
          <w:szCs w:val="24"/>
          <w:lang w:eastAsia="en-US"/>
        </w:rPr>
        <w:t>Цель предоставления гранта в соответствии с пунктом 1.3 Порядка</w:t>
      </w:r>
      <w:r>
        <w:rPr>
          <w:rFonts w:ascii="Arial" w:eastAsia="Calibri" w:hAnsi="Arial" w:cs="Arial"/>
          <w:szCs w:val="24"/>
          <w:lang w:eastAsia="en-US"/>
        </w:rPr>
        <w:t xml:space="preserve"> (вложенный файл)</w:t>
      </w:r>
      <w:r w:rsidRPr="00F76B88">
        <w:rPr>
          <w:rFonts w:ascii="Arial" w:eastAsia="Calibri" w:hAnsi="Arial" w:cs="Arial"/>
          <w:szCs w:val="24"/>
          <w:lang w:eastAsia="en-US"/>
        </w:rPr>
        <w:t>: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Pr="00F76B88">
        <w:rPr>
          <w:rFonts w:ascii="Arial" w:eastAsia="Calibri" w:hAnsi="Arial" w:cs="Arial"/>
          <w:szCs w:val="24"/>
          <w:lang w:eastAsia="en-US"/>
        </w:rPr>
        <w:t>финансовое обеспечение (возмещение) затрат, связанных с выполнением научных проектов в области науки и техники (далее - проекты) по следующим направлениям: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F76B88">
        <w:rPr>
          <w:rFonts w:ascii="Arial" w:eastAsia="Calibri" w:hAnsi="Arial" w:cs="Arial"/>
          <w:szCs w:val="24"/>
          <w:lang w:eastAsia="en-US"/>
        </w:rPr>
        <w:t>выполнение научных исследований и (или) научно-технических разработок и иных работ (оказание услуг), направленных на развитие научно-технического потенциала Самарской области;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F76B88">
        <w:rPr>
          <w:rFonts w:ascii="Arial" w:eastAsia="Calibri" w:hAnsi="Arial" w:cs="Arial"/>
          <w:szCs w:val="24"/>
          <w:lang w:eastAsia="en-US"/>
        </w:rPr>
        <w:t>подготовка и (или) издание монографий, сборников научных трудов и научно-методических разработок;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F76B88">
        <w:rPr>
          <w:rFonts w:ascii="Arial" w:eastAsia="Calibri" w:hAnsi="Arial" w:cs="Arial"/>
          <w:szCs w:val="24"/>
          <w:lang w:eastAsia="en-US"/>
        </w:rPr>
        <w:t>подготовка и (или) проведение на территории Самарской области научных мероприятий (конференций, научных семинаров, симпозиумов и т.п.).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F76B88">
        <w:rPr>
          <w:rFonts w:ascii="Arial" w:eastAsia="Calibri" w:hAnsi="Arial" w:cs="Arial"/>
          <w:szCs w:val="24"/>
          <w:lang w:eastAsia="en-US"/>
        </w:rPr>
        <w:t>Гранты предоставляются на финансовое обеспечение (возмещение) затрат по следующим направлениям: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F76B88">
        <w:rPr>
          <w:rFonts w:ascii="Arial" w:eastAsia="Calibri" w:hAnsi="Arial" w:cs="Arial"/>
          <w:szCs w:val="24"/>
          <w:lang w:eastAsia="en-US"/>
        </w:rPr>
        <w:t>оплата труда работников, непосредственно занятых в выполнении проекта, включая налоги и иные социальные выплаты;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F76B88">
        <w:rPr>
          <w:rFonts w:ascii="Arial" w:eastAsia="Calibri" w:hAnsi="Arial" w:cs="Arial"/>
          <w:szCs w:val="24"/>
          <w:lang w:eastAsia="en-US"/>
        </w:rPr>
        <w:t>приобретение оборудования для научных (экспериментальных) работ, необходимого для выполнения проекта;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F76B88">
        <w:rPr>
          <w:rFonts w:ascii="Arial" w:eastAsia="Calibri" w:hAnsi="Arial" w:cs="Arial"/>
          <w:szCs w:val="24"/>
          <w:lang w:eastAsia="en-US"/>
        </w:rPr>
        <w:t>приобретение расходных материалов и комплектующих для оборудования, необходимых для выполнения проекта;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F76B88">
        <w:rPr>
          <w:rFonts w:ascii="Arial" w:eastAsia="Calibri" w:hAnsi="Arial" w:cs="Arial"/>
          <w:szCs w:val="24"/>
          <w:lang w:eastAsia="en-US"/>
        </w:rPr>
        <w:t>оплата командировок работников, непосредственно занятых в выполнении проекта;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F76B88">
        <w:rPr>
          <w:rFonts w:ascii="Arial" w:eastAsia="Calibri" w:hAnsi="Arial" w:cs="Arial"/>
          <w:szCs w:val="24"/>
          <w:lang w:eastAsia="en-US"/>
        </w:rPr>
        <w:t xml:space="preserve">оплата участия работников, непосредственно занятых в выполнении проекта, в научных </w:t>
      </w:r>
      <w:r w:rsidRPr="00F76B88">
        <w:rPr>
          <w:rFonts w:ascii="Arial" w:eastAsia="Calibri" w:hAnsi="Arial" w:cs="Arial"/>
          <w:color w:val="000000"/>
          <w:szCs w:val="24"/>
          <w:lang w:eastAsia="en-US"/>
        </w:rPr>
        <w:t>мероприятиях (конференциях, научных семинарах, симпозиумах) по тематике проекта;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F76B88">
        <w:rPr>
          <w:rFonts w:ascii="Arial" w:eastAsia="Calibri" w:hAnsi="Arial" w:cs="Arial"/>
          <w:color w:val="000000"/>
          <w:szCs w:val="24"/>
          <w:lang w:eastAsia="en-US"/>
        </w:rPr>
        <w:t>оплата подготовки и (или) проведения на территории Самарской области научных мероприятий (конференций, научных семинаров, симпозиумов и т.п.) по тематике проекта;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F76B88">
        <w:rPr>
          <w:rFonts w:ascii="Arial" w:eastAsia="Calibri" w:hAnsi="Arial" w:cs="Arial"/>
          <w:color w:val="000000"/>
          <w:szCs w:val="24"/>
          <w:lang w:eastAsia="en-US"/>
        </w:rPr>
        <w:t>подготовка и (или) издание монографий, сборников научных трудов и научно-методических разработок по тематике проекта;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F76B88">
        <w:rPr>
          <w:rFonts w:ascii="Arial" w:eastAsia="Calibri" w:hAnsi="Arial" w:cs="Arial"/>
          <w:color w:val="000000"/>
          <w:szCs w:val="24"/>
          <w:lang w:eastAsia="en-US"/>
        </w:rPr>
        <w:t>оплата работ (оказание услуг) сторонних организаций, непосредственно связанных с выполнением проекта.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F76B88">
        <w:rPr>
          <w:rFonts w:ascii="Arial" w:eastAsia="Calibri" w:hAnsi="Arial" w:cs="Arial"/>
          <w:color w:val="000000"/>
          <w:szCs w:val="24"/>
          <w:lang w:eastAsia="en-US"/>
        </w:rPr>
        <w:t>Результаты предоставления гранта в соответствии с пунктом 2.17 Порядка: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F76B88">
        <w:rPr>
          <w:rFonts w:ascii="Arial" w:eastAsia="Calibri" w:hAnsi="Arial" w:cs="Arial"/>
          <w:color w:val="000000"/>
          <w:szCs w:val="24"/>
          <w:lang w:eastAsia="en-US"/>
        </w:rPr>
        <w:lastRenderedPageBreak/>
        <w:t xml:space="preserve">достижение </w:t>
      </w:r>
      <w:proofErr w:type="spellStart"/>
      <w:r w:rsidRPr="00F76B88">
        <w:rPr>
          <w:rFonts w:ascii="Arial" w:eastAsia="Calibri" w:hAnsi="Arial" w:cs="Arial"/>
          <w:color w:val="000000"/>
          <w:szCs w:val="24"/>
          <w:lang w:eastAsia="en-US"/>
        </w:rPr>
        <w:t>грантополучателем</w:t>
      </w:r>
      <w:proofErr w:type="spellEnd"/>
      <w:r w:rsidRPr="00F76B88">
        <w:rPr>
          <w:rFonts w:ascii="Arial" w:eastAsia="Calibri" w:hAnsi="Arial" w:cs="Arial"/>
          <w:color w:val="000000"/>
          <w:szCs w:val="24"/>
          <w:lang w:eastAsia="en-US"/>
        </w:rPr>
        <w:t xml:space="preserve"> в срок до 30 декабря 2024 года следующих результатов предоставления гранта исходя из направлений проекта, указанных в пункте 1.3 Порядка: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F76B88">
        <w:rPr>
          <w:rFonts w:ascii="Arial" w:eastAsia="Calibri" w:hAnsi="Arial" w:cs="Arial"/>
          <w:color w:val="000000"/>
          <w:szCs w:val="24"/>
          <w:lang w:eastAsia="en-US"/>
        </w:rPr>
        <w:t xml:space="preserve">количество публикаций по тематике научного проекта в изданиях, индексируемых в библиографических зарубежных базах данных публикаций и/или </w:t>
      </w:r>
      <w:proofErr w:type="spellStart"/>
      <w:r w:rsidRPr="00F76B88">
        <w:rPr>
          <w:rFonts w:ascii="Arial" w:eastAsia="Calibri" w:hAnsi="Arial" w:cs="Arial"/>
          <w:color w:val="000000"/>
          <w:szCs w:val="24"/>
          <w:lang w:eastAsia="en-US"/>
        </w:rPr>
        <w:t>Russian</w:t>
      </w:r>
      <w:proofErr w:type="spellEnd"/>
      <w:r w:rsidR="00571CC1"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  <w:proofErr w:type="spellStart"/>
      <w:r w:rsidRPr="00F76B88">
        <w:rPr>
          <w:rFonts w:ascii="Arial" w:eastAsia="Calibri" w:hAnsi="Arial" w:cs="Arial"/>
          <w:color w:val="000000"/>
          <w:szCs w:val="24"/>
          <w:lang w:eastAsia="en-US"/>
        </w:rPr>
        <w:t>Science</w:t>
      </w:r>
      <w:proofErr w:type="spellEnd"/>
      <w:r w:rsidR="00571CC1"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  <w:proofErr w:type="spellStart"/>
      <w:r w:rsidRPr="00F76B88">
        <w:rPr>
          <w:rFonts w:ascii="Arial" w:eastAsia="Calibri" w:hAnsi="Arial" w:cs="Arial"/>
          <w:color w:val="000000"/>
          <w:szCs w:val="24"/>
          <w:lang w:eastAsia="en-US"/>
        </w:rPr>
        <w:t>Citation</w:t>
      </w:r>
      <w:proofErr w:type="spellEnd"/>
      <w:r w:rsidR="00571CC1"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  <w:proofErr w:type="spellStart"/>
      <w:r w:rsidRPr="00F76B88">
        <w:rPr>
          <w:rFonts w:ascii="Arial" w:eastAsia="Calibri" w:hAnsi="Arial" w:cs="Arial"/>
          <w:color w:val="000000"/>
          <w:szCs w:val="24"/>
          <w:lang w:eastAsia="en-US"/>
        </w:rPr>
        <w:t>Index</w:t>
      </w:r>
      <w:proofErr w:type="spellEnd"/>
      <w:r w:rsidRPr="00F76B88">
        <w:rPr>
          <w:rFonts w:ascii="Arial" w:eastAsia="Calibri" w:hAnsi="Arial" w:cs="Arial"/>
          <w:color w:val="000000"/>
          <w:szCs w:val="24"/>
          <w:lang w:eastAsia="en-US"/>
        </w:rPr>
        <w:t xml:space="preserve"> (RSCI) в году, предшествующем году предоставления гранта, и (или) в течение года, в котором был предоставлен грант;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F76B88">
        <w:rPr>
          <w:rFonts w:ascii="Arial" w:eastAsia="Calibri" w:hAnsi="Arial" w:cs="Arial"/>
          <w:color w:val="000000"/>
          <w:szCs w:val="24"/>
          <w:lang w:eastAsia="en-US"/>
        </w:rPr>
        <w:t>количество подготовленных и (или) изданных монографий, сборников научных трудов и научно-методических разработок по тематике научного проекта в году, предшествующем году предоставления гранта, и (или) в течение года, в котором был предоставлен грант;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F76B88">
        <w:rPr>
          <w:rFonts w:ascii="Arial" w:eastAsia="Calibri" w:hAnsi="Arial" w:cs="Arial"/>
          <w:color w:val="000000"/>
          <w:szCs w:val="24"/>
          <w:lang w:eastAsia="en-US"/>
        </w:rPr>
        <w:t>количество подготовленных и (или) проведенных на территории Самарской области научных мероприятий (конференци</w:t>
      </w:r>
      <w:bookmarkStart w:id="1" w:name="_GoBack"/>
      <w:bookmarkEnd w:id="1"/>
      <w:r w:rsidRPr="00F76B88">
        <w:rPr>
          <w:rFonts w:ascii="Arial" w:eastAsia="Calibri" w:hAnsi="Arial" w:cs="Arial"/>
          <w:color w:val="000000"/>
          <w:szCs w:val="24"/>
          <w:lang w:eastAsia="en-US"/>
        </w:rPr>
        <w:t>й, научных семинаров, симпозиумов и т.п.) по тематике научного проекта в году, предшествующем году предоставления гранта, и (или) в течение года, в котором был предоставлен грант.</w:t>
      </w:r>
    </w:p>
    <w:p w:rsidR="00F76B88" w:rsidRPr="00F76B88" w:rsidRDefault="00F76B88" w:rsidP="00F76B88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F76B88">
        <w:rPr>
          <w:rFonts w:ascii="Arial" w:eastAsia="Calibri" w:hAnsi="Arial" w:cs="Arial"/>
          <w:color w:val="000000"/>
          <w:szCs w:val="24"/>
          <w:lang w:eastAsia="en-US"/>
        </w:rPr>
        <w:t>Точная дата завершения и конечное значение результата предоставления гранта и характеристики (показатели, необходимые для достижения результата) указываются в соглашении.</w:t>
      </w:r>
    </w:p>
    <w:p w:rsidR="00F52C85" w:rsidRPr="00F52C85" w:rsidRDefault="00F52C85" w:rsidP="00F52C85">
      <w:pPr>
        <w:pStyle w:val="ConsPlusNormal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F52C85">
        <w:rPr>
          <w:rFonts w:ascii="Arial" w:hAnsi="Arial" w:cs="Arial"/>
          <w:szCs w:val="24"/>
        </w:rPr>
        <w:t xml:space="preserve">Документы на предоставление Премий принимаются с </w:t>
      </w:r>
      <w:proofErr w:type="spellStart"/>
      <w:proofErr w:type="gramStart"/>
      <w:r w:rsidR="00F76B88" w:rsidRPr="00F76B88">
        <w:rPr>
          <w:rFonts w:ascii="Arial" w:eastAsia="Calibri" w:hAnsi="Arial" w:cs="Arial"/>
          <w:szCs w:val="24"/>
          <w:lang w:eastAsia="en-US"/>
        </w:rPr>
        <w:t>с</w:t>
      </w:r>
      <w:proofErr w:type="spellEnd"/>
      <w:proofErr w:type="gramEnd"/>
      <w:r w:rsidR="00F76B88" w:rsidRPr="00F76B88">
        <w:rPr>
          <w:rFonts w:ascii="Arial" w:eastAsia="Calibri" w:hAnsi="Arial" w:cs="Arial"/>
          <w:szCs w:val="24"/>
          <w:lang w:eastAsia="en-US"/>
        </w:rPr>
        <w:t xml:space="preserve"> 9.00 18марта 2024 года до 15.00 16 апреля 2024 года</w:t>
      </w:r>
      <w:r w:rsidR="00F76B88" w:rsidRPr="00F52C85">
        <w:rPr>
          <w:rFonts w:ascii="Arial" w:hAnsi="Arial" w:cs="Arial"/>
          <w:szCs w:val="24"/>
        </w:rPr>
        <w:t xml:space="preserve"> </w:t>
      </w:r>
      <w:r w:rsidRPr="00F52C85">
        <w:rPr>
          <w:rFonts w:ascii="Arial" w:hAnsi="Arial" w:cs="Arial"/>
          <w:szCs w:val="24"/>
        </w:rPr>
        <w:t xml:space="preserve">по адресу: г. Самара, Студенческий переулок, д. За, </w:t>
      </w:r>
      <w:proofErr w:type="spellStart"/>
      <w:r w:rsidRPr="00F52C85">
        <w:rPr>
          <w:rFonts w:ascii="Arial" w:hAnsi="Arial" w:cs="Arial"/>
          <w:szCs w:val="24"/>
        </w:rPr>
        <w:t>каб</w:t>
      </w:r>
      <w:proofErr w:type="spellEnd"/>
      <w:r w:rsidRPr="00F52C85">
        <w:rPr>
          <w:rFonts w:ascii="Arial" w:hAnsi="Arial" w:cs="Arial"/>
          <w:szCs w:val="24"/>
        </w:rPr>
        <w:t>. 8, контактное лицо Кузнецова Надежда Юрьевна, телефон 340-06-20 и Кудашева Наталья Владимировна, телефон 333-54-14 (управление профессионального образования и науки министерства образования и науки Самарской области).</w:t>
      </w:r>
    </w:p>
    <w:p w:rsidR="00A10492" w:rsidRPr="00F52C85" w:rsidRDefault="00A10492" w:rsidP="00F52C85">
      <w:pPr>
        <w:pStyle w:val="ConsPlusNormal"/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A10492" w:rsidRPr="00A10492" w:rsidRDefault="00A10492" w:rsidP="00A10492">
      <w:pPr>
        <w:pStyle w:val="ConsPlusNormal"/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A10492" w:rsidRPr="00A10492" w:rsidRDefault="00A10492" w:rsidP="00A10492">
      <w:pPr>
        <w:pStyle w:val="ConsPlusNormal"/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sectPr w:rsidR="00A10492" w:rsidRPr="00A10492" w:rsidSect="006F7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49" w:rsidRDefault="001A1649" w:rsidP="006F771B">
      <w:r>
        <w:separator/>
      </w:r>
    </w:p>
  </w:endnote>
  <w:endnote w:type="continuationSeparator" w:id="0">
    <w:p w:rsidR="001A1649" w:rsidRDefault="001A1649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35" w:rsidRDefault="006047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35" w:rsidRDefault="006047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35" w:rsidRDefault="006047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49" w:rsidRDefault="001A1649" w:rsidP="006F771B">
      <w:r>
        <w:separator/>
      </w:r>
    </w:p>
  </w:footnote>
  <w:footnote w:type="continuationSeparator" w:id="0">
    <w:p w:rsidR="001A1649" w:rsidRDefault="001A1649" w:rsidP="006F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35" w:rsidRDefault="006047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35" w:rsidRDefault="006047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29C3BE50" wp14:editId="5568CA05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3055FF" w:rsidRPr="003055FF" w:rsidRDefault="006F771B" w:rsidP="00604735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</w:t>
          </w:r>
          <w:r w:rsidR="00435C5A" w:rsidRPr="003055FF">
            <w:rPr>
              <w:rFonts w:ascii="Arial" w:hAnsi="Arial" w:cs="Arial"/>
              <w:b/>
              <w:sz w:val="18"/>
              <w:szCs w:val="18"/>
            </w:rPr>
            <w:t>)</w:t>
          </w:r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2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52" w:hanging="2160"/>
      </w:pPr>
    </w:lvl>
  </w:abstractNum>
  <w:abstractNum w:abstractNumId="1">
    <w:nsid w:val="031321DF"/>
    <w:multiLevelType w:val="hybridMultilevel"/>
    <w:tmpl w:val="96E8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70A8"/>
    <w:multiLevelType w:val="hybridMultilevel"/>
    <w:tmpl w:val="96E8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71B"/>
    <w:rsid w:val="00007316"/>
    <w:rsid w:val="00017B9C"/>
    <w:rsid w:val="00043F7B"/>
    <w:rsid w:val="0010638D"/>
    <w:rsid w:val="001A07CA"/>
    <w:rsid w:val="001A1649"/>
    <w:rsid w:val="00304710"/>
    <w:rsid w:val="003055FF"/>
    <w:rsid w:val="00380694"/>
    <w:rsid w:val="00386474"/>
    <w:rsid w:val="003D6718"/>
    <w:rsid w:val="00435C5A"/>
    <w:rsid w:val="00443DB7"/>
    <w:rsid w:val="00571CC1"/>
    <w:rsid w:val="00604735"/>
    <w:rsid w:val="006C68D2"/>
    <w:rsid w:val="006F771B"/>
    <w:rsid w:val="007324B1"/>
    <w:rsid w:val="007663AB"/>
    <w:rsid w:val="0077297A"/>
    <w:rsid w:val="008C7A9C"/>
    <w:rsid w:val="00921CE4"/>
    <w:rsid w:val="00A10492"/>
    <w:rsid w:val="00BE4E77"/>
    <w:rsid w:val="00E04362"/>
    <w:rsid w:val="00E13F93"/>
    <w:rsid w:val="00F52C85"/>
    <w:rsid w:val="00F61B84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104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492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rsid w:val="00A10492"/>
    <w:rPr>
      <w:color w:val="000080"/>
      <w:u w:val="single"/>
    </w:rPr>
  </w:style>
  <w:style w:type="paragraph" w:customStyle="1" w:styleId="ac">
    <w:name w:val="Содержимое таблицы"/>
    <w:basedOn w:val="a"/>
    <w:rsid w:val="00A10492"/>
    <w:pPr>
      <w:suppressLineNumbers/>
    </w:pPr>
    <w:rPr>
      <w:rFonts w:eastAsia="SimSun" w:cs="Mangal"/>
      <w:kern w:val="1"/>
      <w:szCs w:val="24"/>
      <w:lang w:eastAsia="hi-IN" w:bidi="hi-IN"/>
    </w:rPr>
  </w:style>
  <w:style w:type="paragraph" w:customStyle="1" w:styleId="ConsPlusNormal">
    <w:name w:val="ConsPlusNormal"/>
    <w:rsid w:val="00A10492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styleId="ad">
    <w:name w:val="List Paragraph"/>
    <w:basedOn w:val="a"/>
    <w:qFormat/>
    <w:rsid w:val="00A10492"/>
    <w:pPr>
      <w:ind w:left="720"/>
    </w:pPr>
    <w:rPr>
      <w:rFonts w:eastAsia="SimSun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1C4DD-A569-44FA-A60D-601B2329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Saushkin</dc:creator>
  <cp:lastModifiedBy>User</cp:lastModifiedBy>
  <cp:revision>3</cp:revision>
  <cp:lastPrinted>2020-09-07T09:17:00Z</cp:lastPrinted>
  <dcterms:created xsi:type="dcterms:W3CDTF">2024-03-26T08:16:00Z</dcterms:created>
  <dcterms:modified xsi:type="dcterms:W3CDTF">2024-03-27T11:58:00Z</dcterms:modified>
</cp:coreProperties>
</file>